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35"/>
        <w:gridCol w:w="41"/>
        <w:gridCol w:w="283"/>
        <w:gridCol w:w="567"/>
        <w:gridCol w:w="1276"/>
        <w:gridCol w:w="284"/>
        <w:gridCol w:w="708"/>
        <w:gridCol w:w="189"/>
        <w:gridCol w:w="237"/>
        <w:gridCol w:w="567"/>
        <w:gridCol w:w="1606"/>
        <w:gridCol w:w="6"/>
        <w:gridCol w:w="89"/>
        <w:gridCol w:w="2052"/>
      </w:tblGrid>
      <w:tr w:rsidR="005C0A6B" w:rsidTr="004F4B63">
        <w:trPr>
          <w:trHeight w:val="1141"/>
        </w:trPr>
        <w:tc>
          <w:tcPr>
            <w:tcW w:w="10524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0A6B" w:rsidRDefault="00263E9E" w:rsidP="00263E9E">
            <w:pPr>
              <w:ind w:firstLine="326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3E9E">
              <w:rPr>
                <w:rFonts w:ascii="Arial" w:hAnsi="Arial" w:cs="Arial"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ADFCF" wp14:editId="74A8DC5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54865</wp:posOffset>
                      </wp:positionV>
                      <wp:extent cx="1847088" cy="466344"/>
                      <wp:effectExtent l="0" t="0" r="2032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088" cy="466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E9E" w:rsidRPr="003A376D" w:rsidRDefault="00CF3460" w:rsidP="003A376D">
                                  <w:pPr>
                                    <w:jc w:val="center"/>
                                    <w:rPr>
                                      <w:i/>
                                      <w:color w:val="BFBFBF" w:themeColor="background1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BFBFBF" w:themeColor="background1" w:themeShade="BF"/>
                                      <w:sz w:val="48"/>
                                      <w:szCs w:val="48"/>
                                      <w:lang w:val="en-US"/>
                                    </w:rPr>
                                    <w:drawing>
                                      <wp:inline distT="0" distB="0" distL="0" distR="0" wp14:anchorId="13449E89" wp14:editId="4A82AF7B">
                                        <wp:extent cx="1360170" cy="36576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0170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63E9E" w:rsidRPr="003A376D">
                                    <w:rPr>
                                      <w:i/>
                                      <w:color w:val="BFBFBF" w:themeColor="background1" w:themeShade="BF"/>
                                      <w:sz w:val="48"/>
                                      <w:szCs w:val="48"/>
                                    </w:rPr>
                                    <w:t>LEAP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AD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2pt;margin-top:4.3pt;width:145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">
                      <v:textbox>
                        <w:txbxContent>
                          <w:p w:rsidR="00263E9E" w:rsidRPr="003A376D" w:rsidRDefault="00CF3460" w:rsidP="003A376D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BFBFBF" w:themeColor="background1" w:themeShade="BF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13449E89" wp14:editId="4A82AF7B">
                                  <wp:extent cx="1360170" cy="3657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17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3E9E" w:rsidRPr="003A376D">
                              <w:rPr>
                                <w:i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LEAP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0A6B" w:rsidRPr="00AB2FBD">
              <w:rPr>
                <w:rFonts w:ascii="Arial" w:hAnsi="Arial" w:cs="Arial"/>
                <w:sz w:val="36"/>
                <w:szCs w:val="36"/>
              </w:rPr>
              <w:t xml:space="preserve">Physiologically Based Pharmacokinetic </w:t>
            </w:r>
          </w:p>
          <w:p w:rsidR="005C0A6B" w:rsidRPr="00A53525" w:rsidRDefault="005C0A6B" w:rsidP="00263E9E">
            <w:pPr>
              <w:ind w:firstLine="326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2FBD">
              <w:rPr>
                <w:rFonts w:ascii="Arial" w:hAnsi="Arial" w:cs="Arial"/>
                <w:sz w:val="36"/>
                <w:szCs w:val="36"/>
              </w:rPr>
              <w:t>Modelling Core</w:t>
            </w:r>
          </w:p>
        </w:tc>
      </w:tr>
      <w:tr w:rsidR="00845CAD" w:rsidTr="004F4B63">
        <w:trPr>
          <w:trHeight w:val="404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CAD" w:rsidRPr="00251635" w:rsidRDefault="00845CAD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</w:p>
        </w:tc>
      </w:tr>
      <w:tr w:rsidR="00845CAD" w:rsidTr="004F4B63">
        <w:trPr>
          <w:trHeight w:val="2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5CAD" w:rsidRPr="0056264F" w:rsidRDefault="00845CAD">
            <w:pPr>
              <w:rPr>
                <w:rFonts w:ascii="Arial" w:hAnsi="Arial" w:cs="Arial"/>
                <w:b/>
              </w:rPr>
            </w:pPr>
            <w:r w:rsidRPr="0056264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5CAD" w:rsidRDefault="00845CAD" w:rsidP="00845CAD">
            <w:pPr>
              <w:rPr>
                <w:rFonts w:ascii="Arial" w:hAnsi="Arial" w:cs="Arial"/>
              </w:rPr>
            </w:pPr>
          </w:p>
        </w:tc>
      </w:tr>
      <w:tr w:rsidR="00845CAD" w:rsidTr="00707B3B">
        <w:trPr>
          <w:trHeight w:val="5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5CAD" w:rsidRPr="0056264F" w:rsidRDefault="00845CAD">
            <w:pPr>
              <w:rPr>
                <w:rFonts w:ascii="Arial" w:hAnsi="Arial" w:cs="Arial"/>
                <w:b/>
              </w:rPr>
            </w:pPr>
            <w:r w:rsidRPr="0056264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5CAD" w:rsidRDefault="00845CAD" w:rsidP="00845CAD">
            <w:pPr>
              <w:rPr>
                <w:rFonts w:ascii="Arial" w:hAnsi="Arial" w:cs="Arial"/>
              </w:rPr>
            </w:pPr>
          </w:p>
        </w:tc>
      </w:tr>
      <w:tr w:rsidR="00483BC7" w:rsidTr="004F4B63">
        <w:trPr>
          <w:trHeight w:val="254"/>
        </w:trPr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83BC7" w:rsidRPr="0056264F" w:rsidRDefault="00483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83BC7" w:rsidRDefault="00483BC7" w:rsidP="0084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</w:tr>
      <w:tr w:rsidR="00251635" w:rsidTr="004F4B63">
        <w:trPr>
          <w:trHeight w:val="262"/>
        </w:trPr>
        <w:tc>
          <w:tcPr>
            <w:tcW w:w="26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1635" w:rsidRDefault="00251635">
            <w:pPr>
              <w:rPr>
                <w:rFonts w:ascii="Arial" w:hAnsi="Arial" w:cs="Arial"/>
                <w:b/>
              </w:rPr>
            </w:pPr>
          </w:p>
        </w:tc>
        <w:tc>
          <w:tcPr>
            <w:tcW w:w="790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635" w:rsidRDefault="00251635" w:rsidP="0084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2668A0" w:rsidTr="004F4B63">
        <w:trPr>
          <w:trHeight w:val="471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68A0" w:rsidRPr="00251635" w:rsidRDefault="002668A0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>Overview/Strategy</w:t>
            </w:r>
          </w:p>
        </w:tc>
      </w:tr>
      <w:tr w:rsidR="002668A0" w:rsidTr="00707B3B">
        <w:trPr>
          <w:trHeight w:val="911"/>
        </w:trPr>
        <w:tc>
          <w:tcPr>
            <w:tcW w:w="261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668A0" w:rsidRPr="00D55A71" w:rsidRDefault="001B2501" w:rsidP="00FF400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Brief description of context and supporting data.</w:t>
            </w:r>
          </w:p>
        </w:tc>
        <w:tc>
          <w:tcPr>
            <w:tcW w:w="7905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:rsidR="002668A0" w:rsidRPr="001B2501" w:rsidRDefault="002668A0">
            <w:pPr>
              <w:rPr>
                <w:rFonts w:ascii="Arial" w:hAnsi="Arial" w:cs="Arial"/>
                <w:highlight w:val="yellow"/>
              </w:rPr>
            </w:pPr>
          </w:p>
        </w:tc>
      </w:tr>
      <w:tr w:rsidR="00483BC7" w:rsidTr="004F4B63">
        <w:trPr>
          <w:trHeight w:val="443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BC7" w:rsidRPr="00413129" w:rsidRDefault="00793E63" w:rsidP="00483BC7">
            <w:pPr>
              <w:jc w:val="center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  <w:b/>
                <w:sz w:val="28"/>
                <w:szCs w:val="28"/>
              </w:rPr>
              <w:t>Route</w:t>
            </w:r>
            <w:r w:rsidR="00483BC7" w:rsidRPr="00413129">
              <w:rPr>
                <w:rFonts w:ascii="Arial" w:hAnsi="Arial" w:cs="Arial"/>
                <w:b/>
                <w:sz w:val="28"/>
                <w:szCs w:val="28"/>
              </w:rPr>
              <w:t xml:space="preserve"> of administration</w:t>
            </w:r>
          </w:p>
        </w:tc>
      </w:tr>
      <w:tr w:rsidR="00483BC7" w:rsidTr="004F4B63">
        <w:trPr>
          <w:trHeight w:val="1253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A376D" w:rsidRPr="00413129" w:rsidRDefault="003A376D" w:rsidP="00483BC7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  <w:b/>
              </w:rPr>
              <w:t xml:space="preserve">Expected route of delivery </w:t>
            </w:r>
          </w:p>
          <w:p w:rsidR="00483BC7" w:rsidRPr="00413129" w:rsidRDefault="003A376D" w:rsidP="00483BC7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</w:rPr>
              <w:t>(please tick more than one if relevant)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BC7" w:rsidRPr="00413129" w:rsidRDefault="00483BC7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13129">
              <w:rPr>
                <w:rFonts w:ascii="Arial" w:hAnsi="Arial" w:cs="Arial"/>
              </w:rPr>
              <w:t>Subcutaneus</w:t>
            </w:r>
            <w:proofErr w:type="spellEnd"/>
            <w:r w:rsidRPr="00413129">
              <w:rPr>
                <w:rFonts w:ascii="Arial" w:hAnsi="Arial" w:cs="Arial"/>
              </w:rPr>
              <w:t xml:space="preserve"> (please specify): ______________________________</w:t>
            </w:r>
          </w:p>
          <w:p w:rsidR="00483BC7" w:rsidRPr="00413129" w:rsidRDefault="00483BC7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Intramuscular (please specify): _______________________</w:t>
            </w:r>
            <w:r w:rsidR="004F4B63" w:rsidRPr="00413129">
              <w:rPr>
                <w:rFonts w:ascii="Arial" w:hAnsi="Arial" w:cs="Arial"/>
              </w:rPr>
              <w:t>_______</w:t>
            </w:r>
          </w:p>
          <w:p w:rsidR="00483BC7" w:rsidRPr="00413129" w:rsidRDefault="003A376D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Oral</w:t>
            </w:r>
            <w:r w:rsidR="00483BC7" w:rsidRPr="00413129">
              <w:rPr>
                <w:rFonts w:ascii="Arial" w:hAnsi="Arial" w:cs="Arial"/>
              </w:rPr>
              <w:t xml:space="preserve"> (please specify):</w:t>
            </w:r>
            <w:r w:rsidRPr="00413129">
              <w:rPr>
                <w:rFonts w:ascii="Arial" w:hAnsi="Arial" w:cs="Arial"/>
              </w:rPr>
              <w:t xml:space="preserve"> </w:t>
            </w:r>
            <w:r w:rsidR="00483BC7" w:rsidRPr="00413129">
              <w:rPr>
                <w:rFonts w:ascii="Arial" w:hAnsi="Arial" w:cs="Arial"/>
              </w:rPr>
              <w:t>___________________</w:t>
            </w:r>
            <w:r w:rsidR="004F4B63" w:rsidRPr="00413129">
              <w:rPr>
                <w:rFonts w:ascii="Arial" w:hAnsi="Arial" w:cs="Arial"/>
              </w:rPr>
              <w:t>_</w:t>
            </w:r>
          </w:p>
          <w:p w:rsidR="00483BC7" w:rsidRPr="00413129" w:rsidRDefault="00483BC7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Intracellular depot (please specify): ___________________</w:t>
            </w:r>
            <w:r w:rsidR="004F4B63" w:rsidRPr="00413129">
              <w:rPr>
                <w:rFonts w:ascii="Arial" w:hAnsi="Arial" w:cs="Arial"/>
              </w:rPr>
              <w:t>________</w:t>
            </w:r>
          </w:p>
          <w:p w:rsidR="003A376D" w:rsidRPr="00413129" w:rsidRDefault="003A376D" w:rsidP="00D165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 xml:space="preserve">Implant (please specify: </w:t>
            </w:r>
          </w:p>
          <w:p w:rsidR="00483BC7" w:rsidRPr="00413129" w:rsidRDefault="00483BC7" w:rsidP="00D1654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Other (please specify): ______________________________</w:t>
            </w:r>
            <w:r w:rsidR="004F4B63" w:rsidRPr="00413129">
              <w:rPr>
                <w:rFonts w:ascii="Arial" w:hAnsi="Arial" w:cs="Arial"/>
              </w:rPr>
              <w:t>_______</w:t>
            </w:r>
          </w:p>
        </w:tc>
      </w:tr>
      <w:tr w:rsidR="00483BC7" w:rsidTr="004F4B63">
        <w:trPr>
          <w:trHeight w:val="475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BC7" w:rsidRPr="00413129" w:rsidRDefault="00483BC7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3129">
              <w:rPr>
                <w:rFonts w:ascii="Arial" w:hAnsi="Arial" w:cs="Arial"/>
                <w:b/>
                <w:sz w:val="28"/>
                <w:szCs w:val="28"/>
              </w:rPr>
              <w:t>Formulation</w:t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:rsidR="00483BC7" w:rsidRPr="00413129" w:rsidRDefault="003A376D" w:rsidP="002668A0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  <w:b/>
              </w:rPr>
              <w:t>Type</w:t>
            </w:r>
            <w:r w:rsidR="00483BC7" w:rsidRPr="00413129">
              <w:rPr>
                <w:rFonts w:ascii="Arial" w:hAnsi="Arial" w:cs="Arial"/>
                <w:b/>
              </w:rPr>
              <w:t xml:space="preserve"> of formulation</w:t>
            </w:r>
            <w:r w:rsidRPr="00413129">
              <w:rPr>
                <w:rFonts w:ascii="Arial" w:hAnsi="Arial" w:cs="Arial"/>
                <w:b/>
              </w:rPr>
              <w:t xml:space="preserve"> </w:t>
            </w:r>
            <w:r w:rsidRPr="00413129">
              <w:rPr>
                <w:rFonts w:ascii="Arial" w:hAnsi="Arial" w:cs="Arial"/>
              </w:rPr>
              <w:t>(please tick more than one if relevant)</w:t>
            </w:r>
          </w:p>
        </w:tc>
        <w:tc>
          <w:tcPr>
            <w:tcW w:w="7905" w:type="dxa"/>
            <w:gridSpan w:val="13"/>
            <w:tcBorders>
              <w:right w:val="single" w:sz="18" w:space="0" w:color="auto"/>
            </w:tcBorders>
          </w:tcPr>
          <w:p w:rsidR="00483BC7" w:rsidRPr="00413129" w:rsidRDefault="00483BC7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Inorganic (please specify): ______________________________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:rsidR="00483BC7" w:rsidRPr="00413129" w:rsidRDefault="003A376D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 xml:space="preserve">Lipid-based </w:t>
            </w:r>
            <w:r w:rsidR="00483BC7" w:rsidRPr="00413129">
              <w:rPr>
                <w:rFonts w:ascii="Arial" w:hAnsi="Arial" w:cs="Arial"/>
              </w:rPr>
              <w:t>(please specify): _______________________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:rsidR="00483BC7" w:rsidRPr="00413129" w:rsidRDefault="00483BC7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Solid drug nanoparticle (please specify):___________________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:rsidR="00483BC7" w:rsidRPr="00413129" w:rsidRDefault="00483BC7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Polymeric (please specify): ___________________</w:t>
            </w:r>
            <w:r w:rsidR="004F4B63" w:rsidRPr="00413129">
              <w:rPr>
                <w:rFonts w:ascii="Arial" w:hAnsi="Arial" w:cs="Arial"/>
              </w:rPr>
              <w:t>____</w:t>
            </w:r>
          </w:p>
          <w:p w:rsidR="00483BC7" w:rsidRPr="00413129" w:rsidRDefault="00793E63" w:rsidP="00D55A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Solution</w:t>
            </w:r>
            <w:r w:rsidR="00483BC7" w:rsidRPr="00413129">
              <w:rPr>
                <w:rFonts w:ascii="Arial" w:hAnsi="Arial" w:cs="Arial"/>
              </w:rPr>
              <w:t>: ______________________________</w:t>
            </w:r>
            <w:r w:rsidR="004F4B63" w:rsidRPr="00413129">
              <w:rPr>
                <w:rFonts w:ascii="Arial" w:hAnsi="Arial" w:cs="Arial"/>
              </w:rPr>
              <w:t>_____</w:t>
            </w:r>
          </w:p>
          <w:p w:rsidR="00483BC7" w:rsidRPr="00413129" w:rsidRDefault="00483BC7" w:rsidP="00FF400D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413129">
              <w:rPr>
                <w:rFonts w:ascii="Arial" w:hAnsi="Arial" w:cs="Arial"/>
              </w:rPr>
              <w:t>Other (please specify): ______________________________</w:t>
            </w:r>
            <w:r w:rsidR="004F4B63" w:rsidRPr="00413129">
              <w:rPr>
                <w:rFonts w:ascii="Arial" w:hAnsi="Arial" w:cs="Arial"/>
              </w:rPr>
              <w:t>_______</w:t>
            </w:r>
          </w:p>
        </w:tc>
      </w:tr>
      <w:tr w:rsidR="00483BC7" w:rsidTr="004F4B63">
        <w:trPr>
          <w:trHeight w:val="178"/>
        </w:trPr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:rsidR="00483BC7" w:rsidRPr="00251635" w:rsidRDefault="00483BC7">
            <w:pPr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:rsidR="00483BC7" w:rsidRPr="00251635" w:rsidRDefault="00483BC7" w:rsidP="00C337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BC7" w:rsidRPr="00251635" w:rsidRDefault="00483BC7" w:rsidP="001B2501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composition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83BC7" w:rsidRPr="00A53525" w:rsidRDefault="00483BC7" w:rsidP="00FF4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:rsidR="00483BC7" w:rsidRDefault="00483BC7" w:rsidP="00D1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:rsidR="00483BC7" w:rsidRPr="00A53525" w:rsidRDefault="00483BC7" w:rsidP="00D1654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483BC7" w:rsidRPr="00A53525" w:rsidRDefault="00483BC7" w:rsidP="00FF4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rPr>
          <w:trHeight w:val="284"/>
        </w:trPr>
        <w:tc>
          <w:tcPr>
            <w:tcW w:w="2619" w:type="dxa"/>
            <w:gridSpan w:val="2"/>
            <w:tcBorders>
              <w:left w:val="single" w:sz="18" w:space="0" w:color="auto"/>
            </w:tcBorders>
          </w:tcPr>
          <w:p w:rsidR="00483BC7" w:rsidRDefault="0048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  <w:tc>
          <w:tcPr>
            <w:tcW w:w="5758" w:type="dxa"/>
            <w:gridSpan w:val="10"/>
            <w:tcBorders>
              <w:right w:val="single" w:sz="4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483BC7" w:rsidRDefault="00483BC7" w:rsidP="00483BC7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rPr>
          <w:trHeight w:val="519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BC7" w:rsidRPr="00251635" w:rsidRDefault="00483BC7" w:rsidP="002516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>Antiretroviral physicochemical properties</w:t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251635" w:rsidRDefault="00483BC7" w:rsidP="009675DE">
            <w:pPr>
              <w:rPr>
                <w:rFonts w:ascii="Arial" w:eastAsia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Properties</w:t>
            </w:r>
          </w:p>
        </w:tc>
        <w:tc>
          <w:tcPr>
            <w:tcW w:w="3348" w:type="dxa"/>
            <w:gridSpan w:val="7"/>
          </w:tcPr>
          <w:p w:rsidR="00483BC7" w:rsidRPr="00251635" w:rsidRDefault="00483BC7" w:rsidP="00AB2FBD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251635" w:rsidRDefault="00483BC7" w:rsidP="00AB2FBD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483BC7" w:rsidRPr="00251635" w:rsidRDefault="00483BC7" w:rsidP="001B2501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Molecular weight</w:t>
            </w:r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Pr="00A53525" w:rsidRDefault="00483BC7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logP</w:t>
            </w:r>
            <w:proofErr w:type="spellEnd"/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Pr="00A53525" w:rsidRDefault="00483BC7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Protein binding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proofErr w:type="spellStart"/>
            <w:r w:rsidRPr="00A53525">
              <w:rPr>
                <w:rFonts w:ascii="Arial" w:eastAsia="Arial" w:hAnsi="Arial" w:cs="Arial"/>
              </w:rPr>
              <w:t>pK</w:t>
            </w:r>
            <w:r w:rsidRPr="00A53525">
              <w:rPr>
                <w:rFonts w:ascii="Arial" w:eastAsia="Arial" w:hAnsi="Arial" w:cs="Arial"/>
                <w:vertAlign w:val="subscript"/>
              </w:rPr>
              <w:t>a</w:t>
            </w:r>
            <w:proofErr w:type="spellEnd"/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Acid/base</w:t>
            </w:r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Blood to plasma ratio</w:t>
            </w:r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Default="00483BC7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c>
          <w:tcPr>
            <w:tcW w:w="2619" w:type="dxa"/>
            <w:gridSpan w:val="2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Solubility (water)</w:t>
            </w:r>
          </w:p>
        </w:tc>
        <w:tc>
          <w:tcPr>
            <w:tcW w:w="3348" w:type="dxa"/>
            <w:gridSpan w:val="7"/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83BC7" w:rsidRPr="00BE1323" w:rsidRDefault="00483BC7" w:rsidP="002C36B5">
            <w:pPr>
              <w:jc w:val="center"/>
              <w:rPr>
                <w:rFonts w:ascii="Arial" w:hAnsi="Arial" w:cs="Arial"/>
              </w:rPr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rPr>
          <w:trHeight w:val="563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BC7" w:rsidRPr="00251635" w:rsidRDefault="00483BC7" w:rsidP="00FF40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Supporting pharmacology data</w:t>
            </w:r>
          </w:p>
        </w:tc>
      </w:tr>
      <w:tr w:rsidR="00483BC7" w:rsidTr="00707B3B"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:rsidR="00483BC7" w:rsidRPr="00251635" w:rsidRDefault="00483BC7" w:rsidP="009675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07" w:type="dxa"/>
            <w:gridSpan w:val="6"/>
          </w:tcPr>
          <w:p w:rsidR="00483BC7" w:rsidRPr="00251635" w:rsidRDefault="00483BC7" w:rsidP="003E1B9F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416" w:type="dxa"/>
            <w:gridSpan w:val="4"/>
            <w:tcBorders>
              <w:right w:val="single" w:sz="8" w:space="0" w:color="auto"/>
            </w:tcBorders>
          </w:tcPr>
          <w:p w:rsidR="00483BC7" w:rsidRPr="00251635" w:rsidRDefault="00483BC7" w:rsidP="003E1B9F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14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83BC7" w:rsidRPr="00251635" w:rsidRDefault="00483BC7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83BC7" w:rsidTr="00707B3B"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:rsidR="00483BC7" w:rsidRPr="00A53525" w:rsidRDefault="00483BC7" w:rsidP="009675DE">
            <w:pPr>
              <w:rPr>
                <w:rFonts w:ascii="Arial" w:eastAsia="Arial" w:hAnsi="Arial" w:cs="Arial"/>
              </w:rPr>
            </w:pPr>
            <w:r w:rsidRPr="00A53525">
              <w:rPr>
                <w:rFonts w:ascii="Arial" w:eastAsia="Arial" w:hAnsi="Arial" w:cs="Arial"/>
              </w:rPr>
              <w:t>Caco-2 cells apparent permeability</w:t>
            </w:r>
            <w:r>
              <w:rPr>
                <w:rFonts w:ascii="Arial" w:eastAsia="Arial" w:hAnsi="Arial" w:cs="Arial"/>
              </w:rPr>
              <w:t xml:space="preserve"> (cm/s)</w:t>
            </w:r>
          </w:p>
        </w:tc>
        <w:tc>
          <w:tcPr>
            <w:tcW w:w="3307" w:type="dxa"/>
            <w:gridSpan w:val="6"/>
          </w:tcPr>
          <w:p w:rsidR="00483BC7" w:rsidRPr="001B2501" w:rsidRDefault="00483BC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6" w:type="dxa"/>
            <w:gridSpan w:val="4"/>
            <w:tcBorders>
              <w:right w:val="single" w:sz="8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2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483BC7" w:rsidRPr="00A53525" w:rsidRDefault="00483BC7" w:rsidP="00562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707B3B">
        <w:tc>
          <w:tcPr>
            <w:tcW w:w="266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BC7" w:rsidRPr="00A53525" w:rsidRDefault="00483BC7" w:rsidP="00AB2F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Dissolution/drug release </w:t>
            </w:r>
            <w:r w:rsidR="00707B3B"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307" w:type="dxa"/>
            <w:gridSpan w:val="6"/>
            <w:tcBorders>
              <w:bottom w:val="single" w:sz="18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4"/>
            <w:tcBorders>
              <w:bottom w:val="single" w:sz="18" w:space="0" w:color="auto"/>
              <w:right w:val="single" w:sz="8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BC7" w:rsidRPr="00A53525" w:rsidRDefault="00483BC7" w:rsidP="00562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rPr>
          <w:trHeight w:val="505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BC7" w:rsidRPr="00251635" w:rsidRDefault="00483BC7" w:rsidP="002668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lastRenderedPageBreak/>
              <w:t>Metabolism/Elimination</w:t>
            </w:r>
          </w:p>
        </w:tc>
      </w:tr>
      <w:tr w:rsidR="00483BC7" w:rsidTr="00707B3B">
        <w:trPr>
          <w:trHeight w:val="1281"/>
        </w:trPr>
        <w:tc>
          <w:tcPr>
            <w:tcW w:w="2943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483BC7" w:rsidRPr="00251635" w:rsidRDefault="00483BC7" w:rsidP="005C0A6B">
            <w:pPr>
              <w:rPr>
                <w:rFonts w:ascii="Arial" w:eastAsia="Arial" w:hAnsi="Arial" w:cs="Arial"/>
                <w:b/>
              </w:rPr>
            </w:pPr>
            <w:r w:rsidRPr="00251635">
              <w:rPr>
                <w:rFonts w:ascii="Arial" w:eastAsia="Arial" w:hAnsi="Arial" w:cs="Arial"/>
                <w:b/>
              </w:rPr>
              <w:t>Please provide a brie</w:t>
            </w:r>
            <w:r>
              <w:rPr>
                <w:rFonts w:ascii="Arial" w:eastAsia="Arial" w:hAnsi="Arial" w:cs="Arial"/>
                <w:b/>
              </w:rPr>
              <w:t>f description of the metabolism/</w:t>
            </w:r>
            <w:r w:rsidRPr="00251635">
              <w:rPr>
                <w:rFonts w:ascii="Arial" w:eastAsia="Arial" w:hAnsi="Arial" w:cs="Arial"/>
                <w:b/>
              </w:rPr>
              <w:t>elimination processes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3A376D">
              <w:rPr>
                <w:rFonts w:ascii="Arial" w:eastAsia="Arial" w:hAnsi="Arial" w:cs="Arial"/>
              </w:rPr>
              <w:t>(if known)</w:t>
            </w:r>
          </w:p>
        </w:tc>
        <w:tc>
          <w:tcPr>
            <w:tcW w:w="7581" w:type="dxa"/>
            <w:gridSpan w:val="11"/>
            <w:tcBorders>
              <w:bottom w:val="single" w:sz="12" w:space="0" w:color="auto"/>
              <w:right w:val="single" w:sz="18" w:space="0" w:color="auto"/>
            </w:tcBorders>
          </w:tcPr>
          <w:p w:rsidR="00483BC7" w:rsidRPr="00A53525" w:rsidRDefault="00483BC7">
            <w:pPr>
              <w:rPr>
                <w:rFonts w:ascii="Arial" w:hAnsi="Arial" w:cs="Arial"/>
              </w:rPr>
            </w:pPr>
          </w:p>
        </w:tc>
      </w:tr>
      <w:tr w:rsidR="00483BC7" w:rsidTr="004F4B63">
        <w:trPr>
          <w:trHeight w:val="390"/>
        </w:trPr>
        <w:tc>
          <w:tcPr>
            <w:tcW w:w="10524" w:type="dxa"/>
            <w:gridSpan w:val="1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3BC7" w:rsidRPr="00D73718" w:rsidRDefault="00483BC7" w:rsidP="004F4B63">
            <w:pPr>
              <w:rPr>
                <w:b/>
              </w:rPr>
            </w:pPr>
            <w:r w:rsidRPr="00D73718">
              <w:rPr>
                <w:rFonts w:ascii="Arial" w:eastAsia="Arial" w:hAnsi="Arial" w:cs="Arial"/>
                <w:b/>
                <w:sz w:val="20"/>
                <w:szCs w:val="20"/>
              </w:rPr>
              <w:t xml:space="preserve">Phase I in vitro </w:t>
            </w:r>
            <w:r w:rsidR="004F4B63">
              <w:rPr>
                <w:rFonts w:ascii="Arial" w:eastAsia="Arial" w:hAnsi="Arial" w:cs="Arial"/>
                <w:b/>
                <w:sz w:val="20"/>
                <w:szCs w:val="20"/>
              </w:rPr>
              <w:t>metabolis</w:t>
            </w:r>
            <w:r w:rsidR="003A376D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D7371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A376D">
              <w:rPr>
                <w:rFonts w:ascii="Arial" w:eastAsia="Arial" w:hAnsi="Arial" w:cs="Arial"/>
                <w:sz w:val="20"/>
                <w:szCs w:val="20"/>
              </w:rPr>
              <w:t>(indicate the CYP isoform)</w:t>
            </w:r>
          </w:p>
        </w:tc>
      </w:tr>
      <w:tr w:rsidR="004F4B63" w:rsidTr="004F4B63">
        <w:tc>
          <w:tcPr>
            <w:tcW w:w="2943" w:type="dxa"/>
            <w:gridSpan w:val="4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4F4B63" w:rsidRPr="00251635" w:rsidRDefault="004F4B63" w:rsidP="006518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51635">
              <w:rPr>
                <w:rFonts w:ascii="Arial" w:eastAsia="Arial" w:hAnsi="Arial" w:cs="Arial"/>
                <w:b/>
                <w:sz w:val="20"/>
                <w:szCs w:val="20"/>
              </w:rPr>
              <w:t>Enzyme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</w:tcPr>
          <w:p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F4B63">
              <w:rPr>
                <w:rFonts w:ascii="Arial" w:hAnsi="Arial" w:cs="Arial"/>
                <w:b/>
                <w:vertAlign w:val="subscript"/>
              </w:rPr>
              <w:t>m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Pr="004F4B63">
              <w:rPr>
                <w:rFonts w:ascii="Arial" w:hAnsi="Arial" w:cs="Arial"/>
                <w:b/>
                <w:vertAlign w:val="subscript"/>
              </w:rPr>
              <w:t>int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4B63" w:rsidRPr="00251635" w:rsidRDefault="004F4B63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CF4DA3" w:rsidRDefault="004F4B63" w:rsidP="00967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4F4B63" w:rsidRDefault="004F4B63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4F4B63" w:rsidRDefault="004F4B63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:rsidR="004F4B63" w:rsidRDefault="004F4B63"/>
        </w:tc>
        <w:tc>
          <w:tcPr>
            <w:tcW w:w="2147" w:type="dxa"/>
            <w:gridSpan w:val="3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CF4DA3" w:rsidRDefault="004F4B63" w:rsidP="00967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4F4B63" w:rsidRDefault="004F4B63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4F4B63" w:rsidRDefault="004F4B63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:rsidR="004F4B63" w:rsidRDefault="004F4B63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F4B63" w:rsidRPr="00CF4DA3" w:rsidRDefault="004F4B63" w:rsidP="00967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:rsidR="004F4B63" w:rsidRDefault="004F4B63"/>
        </w:tc>
        <w:tc>
          <w:tcPr>
            <w:tcW w:w="170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4F4B63" w:rsidRDefault="004F4B63"/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B63" w:rsidRDefault="004F4B63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F4B63" w:rsidRDefault="004F4B63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83BC7" w:rsidTr="004F4B63">
        <w:trPr>
          <w:trHeight w:val="426"/>
        </w:trPr>
        <w:tc>
          <w:tcPr>
            <w:tcW w:w="10524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BC7" w:rsidRPr="00B41D1B" w:rsidRDefault="00483BC7" w:rsidP="004F4B63">
            <w:pPr>
              <w:rPr>
                <w:b/>
                <w:sz w:val="20"/>
                <w:szCs w:val="20"/>
              </w:rPr>
            </w:pPr>
            <w:r w:rsidRPr="00B41D1B">
              <w:rPr>
                <w:rFonts w:ascii="Arial" w:eastAsia="Arial" w:hAnsi="Arial" w:cs="Arial"/>
                <w:b/>
                <w:sz w:val="20"/>
                <w:szCs w:val="20"/>
              </w:rPr>
              <w:t xml:space="preserve">Phase II in vitro </w:t>
            </w:r>
            <w:r w:rsidR="004F4B63">
              <w:rPr>
                <w:rFonts w:ascii="Arial" w:eastAsia="Arial" w:hAnsi="Arial" w:cs="Arial"/>
                <w:b/>
                <w:sz w:val="20"/>
                <w:szCs w:val="20"/>
              </w:rPr>
              <w:t>metabolism</w:t>
            </w:r>
            <w:r w:rsidRPr="00B41D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A376D">
              <w:rPr>
                <w:rFonts w:ascii="Arial" w:eastAsia="Arial" w:hAnsi="Arial" w:cs="Arial"/>
                <w:sz w:val="20"/>
                <w:szCs w:val="20"/>
              </w:rPr>
              <w:t>(indicate the metabolism enzymes)</w:t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251635" w:rsidRDefault="004F4B63" w:rsidP="006518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51635">
              <w:rPr>
                <w:rFonts w:ascii="Arial" w:eastAsia="Arial" w:hAnsi="Arial" w:cs="Arial"/>
                <w:b/>
                <w:sz w:val="20"/>
                <w:szCs w:val="20"/>
              </w:rPr>
              <w:t>Enzyme</w:t>
            </w:r>
          </w:p>
        </w:tc>
        <w:tc>
          <w:tcPr>
            <w:tcW w:w="2127" w:type="dxa"/>
            <w:gridSpan w:val="3"/>
          </w:tcPr>
          <w:p w:rsidR="004F4B63" w:rsidRPr="00251635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F4B63">
              <w:rPr>
                <w:rFonts w:ascii="Arial" w:hAnsi="Arial" w:cs="Arial"/>
                <w:b/>
                <w:vertAlign w:val="subscript"/>
              </w:rPr>
              <w:t>m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4F4B63" w:rsidRPr="00251635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:rsidR="004F4B63" w:rsidRPr="00251635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Pr="004F4B63">
              <w:rPr>
                <w:rFonts w:ascii="Arial" w:hAnsi="Arial" w:cs="Arial"/>
                <w:b/>
                <w:vertAlign w:val="subscript"/>
              </w:rPr>
              <w:t>int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4F4B63" w:rsidRPr="00251635" w:rsidRDefault="004F4B63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4F4B63" w:rsidRDefault="004F4B63" w:rsidP="003E1B9F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4F4B63" w:rsidRDefault="004F4B63" w:rsidP="003E1B9F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:rsidR="004F4B63" w:rsidRDefault="004F4B63" w:rsidP="003E1B9F"/>
        </w:tc>
        <w:tc>
          <w:tcPr>
            <w:tcW w:w="2147" w:type="dxa"/>
            <w:gridSpan w:val="3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4F4B63" w:rsidRDefault="004F4B63" w:rsidP="003E1B9F"/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4F4B63" w:rsidRDefault="004F4B63" w:rsidP="003E1B9F"/>
        </w:tc>
        <w:tc>
          <w:tcPr>
            <w:tcW w:w="1606" w:type="dxa"/>
            <w:tcBorders>
              <w:left w:val="single" w:sz="4" w:space="0" w:color="auto"/>
              <w:right w:val="single" w:sz="8" w:space="0" w:color="auto"/>
            </w:tcBorders>
          </w:tcPr>
          <w:p w:rsidR="004F4B63" w:rsidRDefault="004F4B63" w:rsidP="003E1B9F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18" w:space="0" w:color="auto"/>
            </w:tcBorders>
          </w:tcPr>
          <w:p w:rsidR="004F4B63" w:rsidRDefault="004F4B63" w:rsidP="003E1B9F"/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4F4B63" w:rsidRDefault="004F4B63" w:rsidP="003E1B9F"/>
        </w:tc>
        <w:tc>
          <w:tcPr>
            <w:tcW w:w="16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F4B63" w:rsidRDefault="004F4B63" w:rsidP="003E1B9F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F4B63" w:rsidRDefault="004F4B63" w:rsidP="002C36B5">
            <w:pPr>
              <w:jc w:val="center"/>
            </w:pPr>
            <w:r w:rsidRPr="00BE1323"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4F4B63">
        <w:trPr>
          <w:trHeight w:val="418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4B63" w:rsidRPr="00B41D1B" w:rsidRDefault="004F4B63" w:rsidP="003A376D">
            <w:pPr>
              <w:rPr>
                <w:rFonts w:ascii="Arial" w:hAnsi="Arial" w:cs="Arial"/>
                <w:b/>
              </w:rPr>
            </w:pPr>
            <w:r w:rsidRPr="00413129">
              <w:rPr>
                <w:rFonts w:ascii="Arial" w:hAnsi="Arial" w:cs="Arial"/>
                <w:b/>
              </w:rPr>
              <w:t>Other mechanisms of  clearance (</w:t>
            </w:r>
            <w:r w:rsidR="003A376D" w:rsidRPr="00413129">
              <w:rPr>
                <w:rFonts w:ascii="Arial" w:hAnsi="Arial" w:cs="Arial"/>
                <w:b/>
              </w:rPr>
              <w:t>e.g.</w:t>
            </w:r>
            <w:r w:rsidRPr="00413129">
              <w:rPr>
                <w:rFonts w:ascii="Arial" w:hAnsi="Arial" w:cs="Arial"/>
                <w:b/>
              </w:rPr>
              <w:t xml:space="preserve"> renal</w:t>
            </w:r>
            <w:r w:rsidR="003A376D" w:rsidRPr="00413129">
              <w:rPr>
                <w:rFonts w:ascii="Arial" w:hAnsi="Arial" w:cs="Arial"/>
                <w:b/>
              </w:rPr>
              <w:t>, MPS, RES</w:t>
            </w:r>
            <w:r w:rsidRPr="00413129">
              <w:rPr>
                <w:rFonts w:ascii="Arial" w:hAnsi="Arial" w:cs="Arial"/>
                <w:b/>
              </w:rPr>
              <w:t>)</w:t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251635" w:rsidRDefault="004F4B63" w:rsidP="006518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51635">
              <w:rPr>
                <w:rFonts w:ascii="Arial" w:eastAsia="Arial" w:hAnsi="Arial" w:cs="Arial"/>
                <w:b/>
                <w:sz w:val="20"/>
                <w:szCs w:val="20"/>
              </w:rPr>
              <w:t>Mechanisms</w:t>
            </w:r>
          </w:p>
        </w:tc>
        <w:tc>
          <w:tcPr>
            <w:tcW w:w="2835" w:type="dxa"/>
            <w:gridSpan w:val="4"/>
          </w:tcPr>
          <w:p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2599" w:type="dxa"/>
            <w:gridSpan w:val="4"/>
            <w:tcBorders>
              <w:right w:val="single" w:sz="8" w:space="0" w:color="auto"/>
            </w:tcBorders>
          </w:tcPr>
          <w:p w:rsidR="004F4B63" w:rsidRPr="00251635" w:rsidRDefault="004F4B63" w:rsidP="003E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147" w:type="dxa"/>
            <w:gridSpan w:val="3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4B63" w:rsidRPr="00251635" w:rsidRDefault="004F4B63" w:rsidP="002C36B5">
            <w:pPr>
              <w:jc w:val="center"/>
              <w:rPr>
                <w:rFonts w:ascii="Arial" w:hAnsi="Arial" w:cs="Arial"/>
                <w:b/>
              </w:rPr>
            </w:pPr>
            <w:r w:rsidRPr="00251635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available</w:t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</w:tcBorders>
            <w:vAlign w:val="center"/>
          </w:tcPr>
          <w:p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F4B63" w:rsidRDefault="004F4B63" w:rsidP="003E1B9F"/>
        </w:tc>
        <w:tc>
          <w:tcPr>
            <w:tcW w:w="2599" w:type="dxa"/>
            <w:gridSpan w:val="4"/>
            <w:tcBorders>
              <w:right w:val="single" w:sz="8" w:space="0" w:color="auto"/>
            </w:tcBorders>
          </w:tcPr>
          <w:p w:rsidR="004F4B63" w:rsidRDefault="004F4B63" w:rsidP="003E1B9F"/>
        </w:tc>
        <w:tc>
          <w:tcPr>
            <w:tcW w:w="2147" w:type="dxa"/>
            <w:gridSpan w:val="3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4F4B63">
        <w:tc>
          <w:tcPr>
            <w:tcW w:w="294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4B63" w:rsidRPr="00CF4DA3" w:rsidRDefault="004F4B63" w:rsidP="003E1B9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4F4B63" w:rsidRDefault="004F4B63" w:rsidP="003E1B9F"/>
        </w:tc>
        <w:tc>
          <w:tcPr>
            <w:tcW w:w="2599" w:type="dxa"/>
            <w:gridSpan w:val="4"/>
            <w:tcBorders>
              <w:bottom w:val="single" w:sz="18" w:space="0" w:color="auto"/>
              <w:right w:val="single" w:sz="8" w:space="0" w:color="auto"/>
            </w:tcBorders>
          </w:tcPr>
          <w:p w:rsidR="004F4B63" w:rsidRDefault="004F4B63" w:rsidP="003E1B9F"/>
        </w:tc>
        <w:tc>
          <w:tcPr>
            <w:tcW w:w="2147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F4B63" w:rsidRPr="00A53525" w:rsidRDefault="004F4B63" w:rsidP="002C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</w:p>
        </w:tc>
      </w:tr>
      <w:tr w:rsidR="004F4B63" w:rsidTr="00707B3B">
        <w:trPr>
          <w:trHeight w:val="551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4B63" w:rsidRPr="007533B9" w:rsidRDefault="004F4B63" w:rsidP="001A01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1635">
              <w:rPr>
                <w:rFonts w:ascii="Arial" w:hAnsi="Arial" w:cs="Arial"/>
                <w:b/>
                <w:sz w:val="28"/>
                <w:szCs w:val="28"/>
              </w:rPr>
              <w:t xml:space="preserve">Pre-clinical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pharmacokinetic </w:t>
            </w:r>
            <w:r w:rsidRPr="00251635">
              <w:rPr>
                <w:rFonts w:ascii="Arial" w:hAnsi="Arial" w:cs="Arial"/>
                <w:b/>
                <w:sz w:val="28"/>
                <w:szCs w:val="28"/>
              </w:rPr>
              <w:t>data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33B9">
              <w:rPr>
                <w:rFonts w:ascii="Arial" w:hAnsi="Arial" w:cs="Arial"/>
                <w:sz w:val="28"/>
                <w:szCs w:val="28"/>
              </w:rPr>
              <w:t>(provide as relevant)</w:t>
            </w:r>
          </w:p>
        </w:tc>
      </w:tr>
      <w:tr w:rsidR="004F4B63" w:rsidTr="004F4B63">
        <w:trPr>
          <w:trHeight w:val="484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F4B63" w:rsidRPr="004F4B63" w:rsidRDefault="004F4B63" w:rsidP="004F4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4B63">
              <w:rPr>
                <w:rFonts w:ascii="Arial" w:eastAsia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Route of administration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AUC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4B63">
              <w:rPr>
                <w:rFonts w:ascii="Arial" w:hAnsi="Arial" w:cs="Arial"/>
                <w:b/>
              </w:rPr>
              <w:t>C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Clearance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B63" w:rsidRPr="004F4B63" w:rsidRDefault="004F4B63" w:rsidP="004F4B63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Volume of distribution</w:t>
            </w:r>
          </w:p>
        </w:tc>
      </w:tr>
      <w:tr w:rsidR="004F4B63" w:rsidTr="004F4B63">
        <w:trPr>
          <w:trHeight w:val="548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4F4B63">
        <w:trPr>
          <w:trHeight w:val="548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4F4B63">
        <w:trPr>
          <w:trHeight w:val="548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4F4B63">
        <w:trPr>
          <w:trHeight w:val="548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</w:tcPr>
          <w:p w:rsidR="004F4B63" w:rsidRPr="00251635" w:rsidRDefault="004F4B63" w:rsidP="005C0A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Pr="001B2501" w:rsidRDefault="004F4B63" w:rsidP="002C36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707B3B">
        <w:trPr>
          <w:trHeight w:val="599"/>
        </w:trPr>
        <w:tc>
          <w:tcPr>
            <w:tcW w:w="1052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B63" w:rsidRDefault="004F4B63" w:rsidP="005C0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251635">
              <w:rPr>
                <w:rFonts w:ascii="Arial" w:hAnsi="Arial" w:cs="Arial"/>
                <w:b/>
                <w:sz w:val="28"/>
                <w:szCs w:val="28"/>
              </w:rPr>
              <w:t xml:space="preserve">linical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pharmacokinetic </w:t>
            </w:r>
            <w:r w:rsidRPr="00251635">
              <w:rPr>
                <w:rFonts w:ascii="Arial" w:hAnsi="Arial" w:cs="Arial"/>
                <w:b/>
                <w:sz w:val="28"/>
                <w:szCs w:val="28"/>
              </w:rPr>
              <w:t>data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33B9">
              <w:rPr>
                <w:rFonts w:ascii="Arial" w:hAnsi="Arial" w:cs="Arial"/>
                <w:sz w:val="28"/>
                <w:szCs w:val="28"/>
              </w:rPr>
              <w:t>(provide as relevant)</w:t>
            </w:r>
          </w:p>
        </w:tc>
      </w:tr>
      <w:tr w:rsidR="004F4B63" w:rsidTr="004F4B63">
        <w:trPr>
          <w:trHeight w:val="589"/>
        </w:trPr>
        <w:tc>
          <w:tcPr>
            <w:tcW w:w="3510" w:type="dxa"/>
            <w:gridSpan w:val="5"/>
            <w:tcBorders>
              <w:left w:val="single" w:sz="18" w:space="0" w:color="auto"/>
              <w:bottom w:val="nil"/>
            </w:tcBorders>
            <w:vAlign w:val="center"/>
          </w:tcPr>
          <w:p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Route of administration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AUC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4B63">
              <w:rPr>
                <w:rFonts w:ascii="Arial" w:hAnsi="Arial" w:cs="Arial"/>
                <w:b/>
              </w:rPr>
              <w:t>C</w:t>
            </w:r>
            <w:r w:rsidRPr="004F4B63">
              <w:rPr>
                <w:rFonts w:ascii="Arial" w:hAnsi="Arial" w:cs="Arial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Clearance</w:t>
            </w:r>
          </w:p>
        </w:tc>
        <w:tc>
          <w:tcPr>
            <w:tcW w:w="2052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F4B63" w:rsidRPr="004F4B63" w:rsidRDefault="004F4B63" w:rsidP="00D16541">
            <w:pPr>
              <w:jc w:val="center"/>
              <w:rPr>
                <w:rFonts w:ascii="Arial" w:hAnsi="Arial" w:cs="Arial"/>
                <w:b/>
              </w:rPr>
            </w:pPr>
            <w:r w:rsidRPr="004F4B63">
              <w:rPr>
                <w:rFonts w:ascii="Arial" w:hAnsi="Arial" w:cs="Arial"/>
                <w:b/>
              </w:rPr>
              <w:t>Volume of distribution</w:t>
            </w:r>
          </w:p>
        </w:tc>
      </w:tr>
      <w:tr w:rsidR="004F4B63" w:rsidTr="00707B3B">
        <w:trPr>
          <w:trHeight w:val="533"/>
        </w:trPr>
        <w:tc>
          <w:tcPr>
            <w:tcW w:w="3510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707B3B">
        <w:trPr>
          <w:trHeight w:val="630"/>
        </w:trPr>
        <w:tc>
          <w:tcPr>
            <w:tcW w:w="3510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707B3B">
        <w:trPr>
          <w:trHeight w:val="598"/>
        </w:trPr>
        <w:tc>
          <w:tcPr>
            <w:tcW w:w="3510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B63" w:rsidTr="00707B3B">
        <w:trPr>
          <w:trHeight w:val="565"/>
        </w:trPr>
        <w:tc>
          <w:tcPr>
            <w:tcW w:w="351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B63" w:rsidRPr="001B2501" w:rsidRDefault="004F4B63" w:rsidP="00D165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962B5B" w:rsidRDefault="00962B5B" w:rsidP="00845CAD"/>
    <w:sectPr w:rsidR="00962B5B" w:rsidSect="002668A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18" w:rsidRDefault="008B4718" w:rsidP="00D55A71">
      <w:pPr>
        <w:spacing w:after="0" w:line="240" w:lineRule="auto"/>
      </w:pPr>
      <w:r>
        <w:separator/>
      </w:r>
    </w:p>
  </w:endnote>
  <w:endnote w:type="continuationSeparator" w:id="0">
    <w:p w:rsidR="008B4718" w:rsidRDefault="008B4718" w:rsidP="00D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71" w:rsidRDefault="00FF400D">
    <w:pPr>
      <w:pStyle w:val="Footer"/>
    </w:pPr>
    <w:r>
      <w:t>Note: if</w:t>
    </w:r>
    <w:r w:rsidR="00D55A71">
      <w:t xml:space="preserve"> the allocated space is not sufficient please </w:t>
    </w:r>
    <w:r w:rsidR="00263E9E">
      <w:t>attached additional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18" w:rsidRDefault="008B4718" w:rsidP="00D55A71">
      <w:pPr>
        <w:spacing w:after="0" w:line="240" w:lineRule="auto"/>
      </w:pPr>
      <w:r>
        <w:separator/>
      </w:r>
    </w:p>
  </w:footnote>
  <w:footnote w:type="continuationSeparator" w:id="0">
    <w:p w:rsidR="008B4718" w:rsidRDefault="008B4718" w:rsidP="00D5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B18"/>
    <w:multiLevelType w:val="hybridMultilevel"/>
    <w:tmpl w:val="04C8C000"/>
    <w:lvl w:ilvl="0" w:tplc="DED41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5"/>
    <w:rsid w:val="00023622"/>
    <w:rsid w:val="00031784"/>
    <w:rsid w:val="001A01A2"/>
    <w:rsid w:val="001B2501"/>
    <w:rsid w:val="002126C0"/>
    <w:rsid w:val="00251635"/>
    <w:rsid w:val="00263E9E"/>
    <w:rsid w:val="002668A0"/>
    <w:rsid w:val="003610F8"/>
    <w:rsid w:val="003A376D"/>
    <w:rsid w:val="003A3F9B"/>
    <w:rsid w:val="003E7150"/>
    <w:rsid w:val="00413129"/>
    <w:rsid w:val="0043197D"/>
    <w:rsid w:val="00483BC7"/>
    <w:rsid w:val="004F4B63"/>
    <w:rsid w:val="0056264F"/>
    <w:rsid w:val="005658FE"/>
    <w:rsid w:val="005C0A6B"/>
    <w:rsid w:val="0065183C"/>
    <w:rsid w:val="006C55AA"/>
    <w:rsid w:val="00707B3B"/>
    <w:rsid w:val="0073595B"/>
    <w:rsid w:val="007533B9"/>
    <w:rsid w:val="00793E63"/>
    <w:rsid w:val="008109CC"/>
    <w:rsid w:val="00845CAD"/>
    <w:rsid w:val="008B4718"/>
    <w:rsid w:val="00962B5B"/>
    <w:rsid w:val="00A53525"/>
    <w:rsid w:val="00AB2FBD"/>
    <w:rsid w:val="00B41D1B"/>
    <w:rsid w:val="00C33745"/>
    <w:rsid w:val="00CF3460"/>
    <w:rsid w:val="00D55A71"/>
    <w:rsid w:val="00D61C36"/>
    <w:rsid w:val="00D73718"/>
    <w:rsid w:val="00D94986"/>
    <w:rsid w:val="00E04C8C"/>
    <w:rsid w:val="00F76977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662E-2F33-4E5B-9598-A3A7BF8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1"/>
  </w:style>
  <w:style w:type="paragraph" w:styleId="Footer">
    <w:name w:val="footer"/>
    <w:basedOn w:val="Normal"/>
    <w:link w:val="FooterChar"/>
    <w:uiPriority w:val="99"/>
    <w:unhideWhenUsed/>
    <w:rsid w:val="00D5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1"/>
  </w:style>
  <w:style w:type="paragraph" w:styleId="BalloonText">
    <w:name w:val="Balloon Text"/>
    <w:basedOn w:val="Normal"/>
    <w:link w:val="BalloonTextChar"/>
    <w:uiPriority w:val="99"/>
    <w:semiHidden/>
    <w:unhideWhenUsed/>
    <w:rsid w:val="0026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4BA9-28D0-4CDF-99CB-B4B9DF14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Siccardi</dc:creator>
  <cp:lastModifiedBy>Jane McKenzie-White</cp:lastModifiedBy>
  <cp:revision>2</cp:revision>
  <dcterms:created xsi:type="dcterms:W3CDTF">2016-01-28T15:57:00Z</dcterms:created>
  <dcterms:modified xsi:type="dcterms:W3CDTF">2016-01-28T15:57:00Z</dcterms:modified>
</cp:coreProperties>
</file>